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49F" w14:textId="41B8924E" w:rsidR="00200061" w:rsidRPr="00B70D59" w:rsidRDefault="005814E5">
      <w:r w:rsidRPr="00B70D59">
        <w:t xml:space="preserve"> </w:t>
      </w:r>
      <w:r w:rsidR="00F54204" w:rsidRPr="00B70D59">
        <w:t>1.8.2.b</w:t>
      </w:r>
      <w:r w:rsidR="00D90DCF">
        <w:t>-b1</w:t>
      </w:r>
      <w:r w:rsidR="00F54204" w:rsidRPr="00B70D59">
        <w:t xml:space="preserve"> </w:t>
      </w:r>
    </w:p>
    <w:p w14:paraId="3B9DE594" w14:textId="207DF420" w:rsidR="00127B36" w:rsidRPr="00B70D59" w:rsidRDefault="00D90DCF">
      <w:pPr>
        <w:rPr>
          <w:b/>
          <w:sz w:val="28"/>
        </w:rPr>
      </w:pPr>
      <w:r>
        <w:rPr>
          <w:b/>
          <w:sz w:val="28"/>
        </w:rPr>
        <w:t>Bijlage v</w:t>
      </w:r>
      <w:r w:rsidR="00415CBE" w:rsidRPr="00B70D59">
        <w:rPr>
          <w:b/>
          <w:sz w:val="28"/>
        </w:rPr>
        <w:t>eilige organisatie van de financiën</w:t>
      </w:r>
    </w:p>
    <w:p w14:paraId="337D32FC" w14:textId="77777777" w:rsidR="008E6944" w:rsidRPr="00B70D59" w:rsidRDefault="008E6944">
      <w:pPr>
        <w:rPr>
          <w:b/>
          <w:i/>
        </w:rPr>
      </w:pPr>
      <w:r w:rsidRPr="00B70D59">
        <w:rPr>
          <w:b/>
          <w:i/>
        </w:rPr>
        <w:t xml:space="preserve">Eenvoudige maatregelen om fraude </w:t>
      </w:r>
      <w:r w:rsidR="003A48A4" w:rsidRPr="00B70D59">
        <w:rPr>
          <w:b/>
          <w:i/>
        </w:rPr>
        <w:t xml:space="preserve">binnen vrijwilligersorganisaties </w:t>
      </w:r>
      <w:r w:rsidRPr="00B70D59">
        <w:rPr>
          <w:b/>
          <w:i/>
        </w:rPr>
        <w:t>tegen te gaan</w:t>
      </w:r>
    </w:p>
    <w:p w14:paraId="6519CDAE" w14:textId="77777777" w:rsidR="00D54F28" w:rsidRPr="00B70D59" w:rsidRDefault="00D54F28" w:rsidP="00415CBE">
      <w:pPr>
        <w:pStyle w:val="Geenafstand"/>
        <w:rPr>
          <w:rStyle w:val="Intensievebenadrukking"/>
        </w:rPr>
      </w:pPr>
      <w:r w:rsidRPr="00B70D59">
        <w:rPr>
          <w:rStyle w:val="Intensievebenadrukking"/>
        </w:rPr>
        <w:t>Noodzaak van een veilige organisatie</w:t>
      </w:r>
    </w:p>
    <w:p w14:paraId="4E7E33CD" w14:textId="4EF1A0C5" w:rsidR="008B796F" w:rsidRPr="00B70D59" w:rsidRDefault="00415CBE" w:rsidP="00B70D59">
      <w:pPr>
        <w:pStyle w:val="Geenafstand"/>
      </w:pPr>
      <w:r w:rsidRPr="00B70D59">
        <w:t xml:space="preserve">Elke vrijwilligersorganisatie heeft te maken met financiën, met geld dus. </w:t>
      </w:r>
      <w:r w:rsidR="008B796F" w:rsidRPr="00B70D59">
        <w:t xml:space="preserve">Het is vanzelfsprekend </w:t>
      </w:r>
      <w:r w:rsidRPr="00B70D59">
        <w:t xml:space="preserve">dat </w:t>
      </w:r>
      <w:r w:rsidR="008B796F" w:rsidRPr="00B70D59">
        <w:t>hiermee</w:t>
      </w:r>
      <w:r w:rsidRPr="00B70D59">
        <w:t xml:space="preserve"> zorgvuldig wordt omgegaan</w:t>
      </w:r>
      <w:r w:rsidR="00B70D59" w:rsidRPr="00B70D59">
        <w:t>. H</w:t>
      </w:r>
      <w:r w:rsidRPr="00B70D59">
        <w:t>et voortbestaan van de v</w:t>
      </w:r>
      <w:r w:rsidR="008B796F" w:rsidRPr="00B70D59">
        <w:t>ereniging</w:t>
      </w:r>
      <w:r w:rsidRPr="00B70D59">
        <w:t xml:space="preserve"> </w:t>
      </w:r>
      <w:r w:rsidR="00B70D59" w:rsidRPr="00B70D59">
        <w:t xml:space="preserve">of stichting </w:t>
      </w:r>
      <w:r w:rsidRPr="00B70D59">
        <w:t>kan op het spel komen te staan als geld verdwijnt</w:t>
      </w:r>
      <w:r w:rsidR="00B70D59" w:rsidRPr="00B70D59">
        <w:t xml:space="preserve">. En </w:t>
      </w:r>
      <w:r w:rsidR="008714DB" w:rsidRPr="00B70D59">
        <w:t>vrijwilligers die met het geld van uw vereniging omgaan (bijv. de penningmeester) moeten niet in de verleiding worden gebracht om zichzelf door fraude te verrijken.</w:t>
      </w:r>
      <w:r w:rsidR="00B70D59" w:rsidRPr="00B70D59">
        <w:t xml:space="preserve"> </w:t>
      </w:r>
      <w:r w:rsidR="008B796F" w:rsidRPr="00B70D59">
        <w:t xml:space="preserve">Dit document </w:t>
      </w:r>
      <w:r w:rsidR="00531F31" w:rsidRPr="00B70D59">
        <w:t xml:space="preserve">biedt u </w:t>
      </w:r>
      <w:r w:rsidR="008B796F" w:rsidRPr="00B70D59">
        <w:t>maatregelen om te komen tot een veilige organisatie van de financiën, waardoor het risico van fraude aanzienlijk wordt beperkt.</w:t>
      </w:r>
    </w:p>
    <w:p w14:paraId="5A9614E4" w14:textId="77777777" w:rsidR="008714DB" w:rsidRPr="00B70D59" w:rsidRDefault="008714DB" w:rsidP="00415CBE">
      <w:pPr>
        <w:pStyle w:val="Geenafstand"/>
      </w:pPr>
    </w:p>
    <w:p w14:paraId="4AAC4B5D" w14:textId="77777777" w:rsidR="00D54F28" w:rsidRPr="00B70D59" w:rsidRDefault="00D54F28" w:rsidP="00415CBE">
      <w:pPr>
        <w:pStyle w:val="Geenafstand"/>
        <w:rPr>
          <w:rStyle w:val="Intensievebenadrukking"/>
        </w:rPr>
      </w:pPr>
      <w:r w:rsidRPr="00B70D59">
        <w:rPr>
          <w:rStyle w:val="Intensievebenadrukking"/>
        </w:rPr>
        <w:t>Verantwoordelijkheid voor de financiën</w:t>
      </w:r>
    </w:p>
    <w:p w14:paraId="4ED41523" w14:textId="4022B66E" w:rsidR="008714DB" w:rsidRPr="00B70D59" w:rsidRDefault="008E6944" w:rsidP="00415CBE">
      <w:pPr>
        <w:pStyle w:val="Geenafstand"/>
      </w:pPr>
      <w:r w:rsidRPr="00B70D59">
        <w:t>Het</w:t>
      </w:r>
      <w:r w:rsidR="008B796F" w:rsidRPr="00B70D59">
        <w:t xml:space="preserve"> (</w:t>
      </w:r>
      <w:r w:rsidR="00327B43" w:rsidRPr="00B70D59">
        <w:t>gehele) bestuur</w:t>
      </w:r>
      <w:r w:rsidRPr="00B70D59">
        <w:t xml:space="preserve"> is verantwoordelijk voor een deugdelijke organisatie van de financiën. De penningmeester functioneert binnen deze organisatie volgens de afgesproken regels.</w:t>
      </w:r>
    </w:p>
    <w:p w14:paraId="43FC863D" w14:textId="77777777" w:rsidR="008E6944" w:rsidRPr="00B70D59" w:rsidRDefault="008E6944" w:rsidP="00415CBE">
      <w:pPr>
        <w:pStyle w:val="Geenafstand"/>
      </w:pPr>
    </w:p>
    <w:p w14:paraId="49B6B896" w14:textId="77777777" w:rsidR="00D54F28" w:rsidRPr="00B70D59" w:rsidRDefault="00D54F28" w:rsidP="00415CBE">
      <w:pPr>
        <w:pStyle w:val="Geenafstand"/>
        <w:rPr>
          <w:rStyle w:val="Intensievebenadrukking"/>
        </w:rPr>
      </w:pPr>
      <w:r w:rsidRPr="00B70D59">
        <w:rPr>
          <w:rStyle w:val="Intensievebenadrukking"/>
        </w:rPr>
        <w:t>Toepassing van de maatregelen</w:t>
      </w:r>
    </w:p>
    <w:p w14:paraId="01D437F3" w14:textId="56A2F938" w:rsidR="008E6944" w:rsidRPr="00B70D59" w:rsidRDefault="008E6944" w:rsidP="00415CBE">
      <w:pPr>
        <w:pStyle w:val="Geenafstand"/>
      </w:pPr>
      <w:r w:rsidRPr="00B70D59">
        <w:t xml:space="preserve">Het is niet </w:t>
      </w:r>
      <w:r w:rsidR="00327B43" w:rsidRPr="00B70D59">
        <w:t>nodig en</w:t>
      </w:r>
      <w:r w:rsidR="008B796F" w:rsidRPr="00B70D59">
        <w:t xml:space="preserve"> ook niet altijd mogelijk </w:t>
      </w:r>
      <w:r w:rsidRPr="00B70D59">
        <w:t xml:space="preserve">om alle genoemde maatregelen binnen uw vrijwilligersorganisatie te implementeren: afhankelijk van bijvoorbeeld de grootte van uw vereniging </w:t>
      </w:r>
      <w:r w:rsidR="00734F5B" w:rsidRPr="00B70D59">
        <w:t xml:space="preserve">of stichting </w:t>
      </w:r>
      <w:r w:rsidRPr="00B70D59">
        <w:t>kunt u ervoor kiezen om enkele maatregelen achterwege te laten.</w:t>
      </w:r>
    </w:p>
    <w:p w14:paraId="45731681" w14:textId="03EEA1A4" w:rsidR="008E6944" w:rsidRPr="00B70D59" w:rsidRDefault="008E6944" w:rsidP="00415CBE">
      <w:pPr>
        <w:pStyle w:val="Geenafstand"/>
      </w:pPr>
      <w:r w:rsidRPr="00B70D59">
        <w:t xml:space="preserve">De maatregelen nummer </w:t>
      </w:r>
      <w:r w:rsidR="0029208E" w:rsidRPr="00B70D59">
        <w:t>1</w:t>
      </w:r>
      <w:r w:rsidR="003A48A4" w:rsidRPr="00B70D59">
        <w:t xml:space="preserve"> t/m</w:t>
      </w:r>
      <w:r w:rsidR="0029208E" w:rsidRPr="00B70D59">
        <w:t xml:space="preserve"> 4</w:t>
      </w:r>
      <w:r w:rsidRPr="00B70D59">
        <w:t xml:space="preserve"> zijn essentieel</w:t>
      </w:r>
      <w:r w:rsidR="00D54F28" w:rsidRPr="00B70D59">
        <w:t xml:space="preserve"> voor vrijwel elke vereniging </w:t>
      </w:r>
      <w:r w:rsidR="00734F5B" w:rsidRPr="00B70D59">
        <w:t>of stichting</w:t>
      </w:r>
      <w:r w:rsidR="004A730B" w:rsidRPr="00B70D59">
        <w:t>-</w:t>
      </w:r>
      <w:r w:rsidR="00D54F28" w:rsidRPr="00B70D59">
        <w:t xml:space="preserve"> zij verminderen de kans op fraude zeer aanzienlijk! </w:t>
      </w:r>
    </w:p>
    <w:p w14:paraId="6B3339AA" w14:textId="77777777" w:rsidR="00D54F28" w:rsidRPr="00B70D59" w:rsidRDefault="00D54F28" w:rsidP="00415CBE">
      <w:pPr>
        <w:pStyle w:val="Geenafstand"/>
      </w:pPr>
      <w:r w:rsidRPr="00B70D59">
        <w:t>Elk bestuur zal een eigen afweging moeten maken welke combinatie van maatregelen in de eigen specifieke situatie optimaal is.</w:t>
      </w:r>
    </w:p>
    <w:p w14:paraId="273827B2" w14:textId="77777777" w:rsidR="009F765D" w:rsidRPr="00B70D59" w:rsidRDefault="009F765D" w:rsidP="00415CBE">
      <w:pPr>
        <w:pStyle w:val="Geenafstand"/>
      </w:pPr>
    </w:p>
    <w:p w14:paraId="305791BC" w14:textId="77777777" w:rsidR="009F765D" w:rsidRPr="00B70D59" w:rsidRDefault="009F765D" w:rsidP="009F765D">
      <w:pPr>
        <w:pStyle w:val="Geenafstand"/>
        <w:rPr>
          <w:rStyle w:val="Intensievebenadrukking"/>
        </w:rPr>
      </w:pPr>
      <w:r w:rsidRPr="00B70D59">
        <w:rPr>
          <w:rStyle w:val="Intensievebenadrukking"/>
        </w:rPr>
        <w:t>Vastlegging en autorisatie</w:t>
      </w:r>
    </w:p>
    <w:p w14:paraId="2A7EAA5F" w14:textId="77777777" w:rsidR="009F765D" w:rsidRPr="00B70D59" w:rsidRDefault="009F765D" w:rsidP="00415CBE">
      <w:pPr>
        <w:pStyle w:val="Geenafstand"/>
      </w:pPr>
      <w:r w:rsidRPr="00B70D59">
        <w:t xml:space="preserve">Het verdient </w:t>
      </w:r>
      <w:r w:rsidR="003A48A4" w:rsidRPr="00B70D59">
        <w:t xml:space="preserve">sterke </w:t>
      </w:r>
      <w:r w:rsidRPr="00B70D59">
        <w:t xml:space="preserve">aanbeveling om de maatregelen die door het bestuur zijn afgesproken, schriftelijk vast te leggen in een document “Organisatie van de financiën” en dit document door elk bestuurslid te laten ondertekenen. </w:t>
      </w:r>
    </w:p>
    <w:p w14:paraId="585AC684" w14:textId="77777777" w:rsidR="00D54F28" w:rsidRPr="00B70D59" w:rsidRDefault="00D54F28" w:rsidP="00415CBE">
      <w:pPr>
        <w:pStyle w:val="Geenafstand"/>
      </w:pPr>
    </w:p>
    <w:p w14:paraId="2D7EA526" w14:textId="77777777" w:rsidR="00D54F28" w:rsidRPr="00B70D59" w:rsidRDefault="00D54F28" w:rsidP="00415CBE">
      <w:pPr>
        <w:pStyle w:val="Geenafstand"/>
        <w:rPr>
          <w:rStyle w:val="Intensievebenadrukking"/>
        </w:rPr>
      </w:pPr>
      <w:r w:rsidRPr="00B70D59">
        <w:rPr>
          <w:rStyle w:val="Intensievebenadrukking"/>
        </w:rPr>
        <w:t>Mogelijke maatregelen</w:t>
      </w:r>
    </w:p>
    <w:p w14:paraId="6E926B8F" w14:textId="77777777" w:rsidR="00D54F28" w:rsidRPr="00B70D59" w:rsidRDefault="00D54F28" w:rsidP="00415CBE">
      <w:pPr>
        <w:pStyle w:val="Geenafstand"/>
      </w:pPr>
      <w:r w:rsidRPr="00B70D59">
        <w:t>Hierna staan de mogelijke maatregelen opgesomd, met daarbij een korte toelichting.</w:t>
      </w:r>
    </w:p>
    <w:p w14:paraId="0235351B" w14:textId="77777777" w:rsidR="00D54F28" w:rsidRPr="00B70D59" w:rsidRDefault="00D54F28" w:rsidP="00415CBE">
      <w:pPr>
        <w:pStyle w:val="Geenafstand"/>
      </w:pPr>
    </w:p>
    <w:p w14:paraId="4A53EA94" w14:textId="7014538D" w:rsidR="005814E5" w:rsidRPr="00B70D59" w:rsidRDefault="00D54F28" w:rsidP="005814E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Style w:val="Intensievebenadrukking"/>
        </w:rPr>
        <w:t>Beperk het contante geldverkeer</w:t>
      </w:r>
      <w:r w:rsidR="00B70D59">
        <w:br/>
      </w:r>
      <w:r w:rsidRPr="00B70D59">
        <w:t>Streef ernaar om alle ontvangsten en betalingen per bank te laten plaatsvinden.</w:t>
      </w:r>
      <w:r w:rsidR="005814E5" w:rsidRPr="00B70D59">
        <w:t xml:space="preserve"> </w:t>
      </w:r>
      <w:r w:rsidRPr="00B70D59">
        <w:t>De kans op diefstal wordt hierdoor kleiner. En geldverkeer via de bank wordt automatisch geregistreerd.</w:t>
      </w:r>
      <w:r w:rsidR="005814E5" w:rsidRPr="00B70D59">
        <w:t xml:space="preserve"> </w:t>
      </w:r>
      <w:r w:rsidR="005814E5"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Als binnen uw organisatie toch met contant geld moet worden gewerkt, zorg dan voor sluitende procedures. Bijvoorbeeld:</w:t>
      </w:r>
      <w:r w:rsidR="005814E5"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5D84955" w14:textId="404BDD0D" w:rsidR="005814E5" w:rsidRPr="00B70D59" w:rsidRDefault="005814E5" w:rsidP="00B70D59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Stort aan het einde van het jaar alle contante gelden af bij de bank. Hierdoor kan de kascommissie een goede controle maken</w:t>
      </w:r>
      <w:r w:rsid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7385A2E5" w14:textId="02FFA16D" w:rsidR="005814E5" w:rsidRPr="00B70D59" w:rsidRDefault="005814E5" w:rsidP="00B70D59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Beperk de hoeveelheid geld in kas en spreek een maximumbedrag af. Stort boven dit bedrag altijd direct af</w:t>
      </w:r>
      <w:r w:rsid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78AB84AD" w14:textId="79A3A021" w:rsidR="005814E5" w:rsidRPr="00B70D59" w:rsidRDefault="005814E5" w:rsidP="00B70D59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Laat bij collectes e.d. met een onzekere opbrengst altijd geld tellen door twee personen die de getelde bedragen noteren en daarvoor tekenen</w:t>
      </w:r>
      <w:r w:rsid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5275B66A" w14:textId="4AC160AA" w:rsidR="005814E5" w:rsidRPr="00B70D59" w:rsidRDefault="005814E5" w:rsidP="00B70D59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Heeft u een kantine? Werk dan met een kassa, houd frequent inventarisaties, laat tussentijdse controles door de kascommissie uitvoeren</w:t>
      </w:r>
      <w:r w:rsid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4E42EC81" w14:textId="7907559A" w:rsidR="00D54F28" w:rsidRPr="00B70D59" w:rsidRDefault="005814E5" w:rsidP="00B70D59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Zorg bij kaartverkoop voor genummerde kaartjes. Stel dagelijks aansluiting vast tussen het aantal verkochte kaartjes en het ontvangen geld.</w:t>
      </w:r>
    </w:p>
    <w:p w14:paraId="1F8F7A54" w14:textId="7DF9794C" w:rsidR="005814E5" w:rsidRPr="00B70D59" w:rsidRDefault="005814E5" w:rsidP="005814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Style w:val="Intensievebenadrukking"/>
        </w:rPr>
        <w:lastRenderedPageBreak/>
        <w:t>Periodieke controle van alle betalingen</w:t>
      </w:r>
      <w:r w:rsid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Iemand uit het bestuur (iemand ánders dan de penningmeester) controleert bijvoorbeeld maandelijks alle betalingen van alle bankrekeningen en de actuele standen.</w:t>
      </w: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 </w:t>
      </w:r>
    </w:p>
    <w:p w14:paraId="274AFBDF" w14:textId="42CF111D" w:rsidR="005814E5" w:rsidRPr="00B70D59" w:rsidRDefault="003A48A4" w:rsidP="003A48A4">
      <w:pPr>
        <w:pStyle w:val="Geenafstand"/>
        <w:numPr>
          <w:ilvl w:val="0"/>
          <w:numId w:val="2"/>
        </w:numPr>
      </w:pPr>
      <w:r w:rsidRPr="00B70D59">
        <w:rPr>
          <w:rStyle w:val="Intensievebenadrukking"/>
        </w:rPr>
        <w:t>Jaarlijkse degelijke controle door de kascommissie</w:t>
      </w:r>
      <w:r w:rsidRPr="00B70D59">
        <w:t xml:space="preserve"> </w:t>
      </w:r>
      <w:r w:rsidR="00B70D59">
        <w:br/>
      </w:r>
      <w:r w:rsidRPr="00B70D59">
        <w:t>Controle door de kascommissie is wettelijk verplicht voor elke vereniging en statutair verplicht voor veel stichtingen.</w:t>
      </w:r>
      <w:r w:rsidRPr="00B70D59">
        <w:br/>
        <w:t>Het bestuur</w:t>
      </w:r>
      <w:r w:rsidR="005814E5" w:rsidRPr="00B70D59">
        <w:t xml:space="preserve">: </w:t>
      </w:r>
    </w:p>
    <w:p w14:paraId="4589BDDB" w14:textId="77777777" w:rsidR="005814E5" w:rsidRPr="00B70D59" w:rsidRDefault="005814E5" w:rsidP="005814E5">
      <w:pPr>
        <w:pStyle w:val="Geenafstand"/>
        <w:ind w:left="360"/>
      </w:pPr>
    </w:p>
    <w:p w14:paraId="66725997" w14:textId="77777777" w:rsidR="005814E5" w:rsidRPr="00B70D59" w:rsidRDefault="005814E5" w:rsidP="00B70D59">
      <w:pPr>
        <w:pStyle w:val="Geenafstand"/>
        <w:numPr>
          <w:ilvl w:val="0"/>
          <w:numId w:val="11"/>
        </w:numPr>
      </w:pPr>
      <w:r w:rsidRPr="00B70D59">
        <w:t>S</w:t>
      </w:r>
      <w:r w:rsidR="003A48A4" w:rsidRPr="00B70D59">
        <w:t>timuleert dat de kascommissie deskundig is (voorstel bemensing voor ledenvergadering)</w:t>
      </w:r>
      <w:r w:rsidRPr="00B70D59">
        <w:t>;</w:t>
      </w:r>
    </w:p>
    <w:p w14:paraId="31BE78AC" w14:textId="77777777" w:rsidR="005814E5" w:rsidRPr="00B70D59" w:rsidRDefault="005814E5" w:rsidP="00B70D59">
      <w:pPr>
        <w:pStyle w:val="Geenafstand"/>
        <w:numPr>
          <w:ilvl w:val="0"/>
          <w:numId w:val="11"/>
        </w:numPr>
      </w:pPr>
      <w:r w:rsidRPr="00B70D59">
        <w:t>C</w:t>
      </w:r>
      <w:r w:rsidR="003A48A4" w:rsidRPr="00B70D59">
        <w:t>ommuniceert direct na de benoeming van de commissie over wederzijdse verwachtingen</w:t>
      </w:r>
      <w:r w:rsidRPr="00B70D59">
        <w:t>;</w:t>
      </w:r>
    </w:p>
    <w:p w14:paraId="130BF7CF" w14:textId="77777777" w:rsidR="005814E5" w:rsidRPr="00B70D59" w:rsidRDefault="005814E5" w:rsidP="00B70D59">
      <w:pPr>
        <w:pStyle w:val="Geenafstand"/>
        <w:numPr>
          <w:ilvl w:val="0"/>
          <w:numId w:val="11"/>
        </w:numPr>
      </w:pPr>
      <w:r w:rsidRPr="00B70D59">
        <w:t>V</w:t>
      </w:r>
      <w:r w:rsidR="003A48A4" w:rsidRPr="00B70D59">
        <w:t>oorziet de kascommissie van alle gewenste informatie en ondersteuning</w:t>
      </w:r>
      <w:r w:rsidRPr="00B70D59">
        <w:t>;</w:t>
      </w:r>
    </w:p>
    <w:p w14:paraId="2A7F8F0F" w14:textId="0C1DEE3F" w:rsidR="003A48A4" w:rsidRPr="00B70D59" w:rsidRDefault="005814E5" w:rsidP="00B70D59">
      <w:pPr>
        <w:pStyle w:val="Geenafstand"/>
        <w:numPr>
          <w:ilvl w:val="0"/>
          <w:numId w:val="11"/>
        </w:numPr>
      </w:pPr>
      <w:r w:rsidRPr="00B70D59">
        <w:t>S</w:t>
      </w:r>
      <w:r w:rsidR="003A48A4" w:rsidRPr="00B70D59">
        <w:t>timuleert dat de kascommissie gebruik maakt van checklists.</w:t>
      </w:r>
      <w:r w:rsidRPr="00B70D59">
        <w:br/>
      </w:r>
      <w:r w:rsidR="003A48A4" w:rsidRPr="00B70D59">
        <w:br/>
        <w:t xml:space="preserve">Checklists zijn te vinden in </w:t>
      </w:r>
      <w:r w:rsidR="003A48A4" w:rsidRPr="00B70D59">
        <w:rPr>
          <w:i/>
        </w:rPr>
        <w:t>De Kascommissiegids</w:t>
      </w:r>
      <w:r w:rsidR="003A48A4" w:rsidRPr="00B70D59">
        <w:t xml:space="preserve"> van drs. Maarten den Ouden RA, zie </w:t>
      </w:r>
      <w:hyperlink r:id="rId8" w:history="1">
        <w:r w:rsidR="003A48A4" w:rsidRPr="00B70D59">
          <w:rPr>
            <w:rStyle w:val="Hyperlink"/>
            <w:u w:val="none"/>
          </w:rPr>
          <w:t>www.kasco</w:t>
        </w:r>
        <w:r w:rsidR="003A48A4" w:rsidRPr="00B70D59">
          <w:rPr>
            <w:rStyle w:val="Hyperlink"/>
            <w:u w:val="none"/>
          </w:rPr>
          <w:t>m</w:t>
        </w:r>
        <w:r w:rsidR="003A48A4" w:rsidRPr="00B70D59">
          <w:rPr>
            <w:rStyle w:val="Hyperlink"/>
            <w:u w:val="none"/>
          </w:rPr>
          <w:t>missiegids.nl</w:t>
        </w:r>
      </w:hyperlink>
    </w:p>
    <w:p w14:paraId="7AA007CA" w14:textId="5CDA18AF" w:rsidR="00AA2AB9" w:rsidRPr="00B70D59" w:rsidRDefault="00AA2AB9" w:rsidP="003A48A4">
      <w:pPr>
        <w:pStyle w:val="Geenafstand"/>
        <w:ind w:left="360"/>
        <w:rPr>
          <w:rStyle w:val="Intensievebenadrukking"/>
        </w:rPr>
      </w:pPr>
    </w:p>
    <w:p w14:paraId="6857CC50" w14:textId="73F571AF" w:rsidR="003A48A4" w:rsidRPr="00B70D59" w:rsidRDefault="003A48A4" w:rsidP="003A48A4">
      <w:pPr>
        <w:pStyle w:val="Geenafstand"/>
        <w:numPr>
          <w:ilvl w:val="0"/>
          <w:numId w:val="2"/>
        </w:numPr>
      </w:pPr>
      <w:r w:rsidRPr="00B70D59">
        <w:rPr>
          <w:rStyle w:val="Intensievebenadrukking"/>
        </w:rPr>
        <w:t>Afspraken over betalingen aan bestuursleden</w:t>
      </w:r>
      <w:r w:rsidRPr="00B70D59">
        <w:rPr>
          <w:rStyle w:val="Intensievebenadrukking"/>
        </w:rPr>
        <w:br/>
      </w:r>
      <w:r w:rsidRPr="00B70D59">
        <w:t xml:space="preserve">Leg schriftelijk vast of en zo </w:t>
      </w:r>
      <w:r w:rsidR="009A08EE" w:rsidRPr="00B70D59">
        <w:t xml:space="preserve">ja </w:t>
      </w:r>
      <w:r w:rsidRPr="00B70D59">
        <w:t xml:space="preserve">welke vergoedingen bestuursleden mogen declareren (bijv. autovergoeding: vast bedrag per km? </w:t>
      </w:r>
      <w:r w:rsidR="00327B43" w:rsidRPr="00B70D59">
        <w:t>Werkelijke</w:t>
      </w:r>
      <w:r w:rsidRPr="00B70D59">
        <w:t xml:space="preserve"> benzinekosten? </w:t>
      </w:r>
      <w:r w:rsidR="00327B43" w:rsidRPr="00B70D59">
        <w:t>Werkelijke</w:t>
      </w:r>
      <w:r w:rsidRPr="00B70D59">
        <w:t xml:space="preserve"> totale kosten per km?) en binnen welke termijn dat moet gebeuren. Lenen van geld van de vereniging </w:t>
      </w:r>
      <w:r w:rsidR="000F5129" w:rsidRPr="00B70D59">
        <w:t>is nooit toegestaan.</w:t>
      </w:r>
      <w:r w:rsidRPr="00B70D59">
        <w:t xml:space="preserve"> </w:t>
      </w:r>
      <w:r w:rsidR="00200061" w:rsidRPr="00B70D59">
        <w:br/>
      </w:r>
    </w:p>
    <w:p w14:paraId="3312B5A6" w14:textId="5AC0C981" w:rsidR="00734F5B" w:rsidRPr="00B70D59" w:rsidRDefault="00812E34" w:rsidP="003A48A4">
      <w:pPr>
        <w:pStyle w:val="Geenafstand"/>
        <w:numPr>
          <w:ilvl w:val="0"/>
          <w:numId w:val="2"/>
        </w:numPr>
      </w:pPr>
      <w:r w:rsidRPr="00B70D59">
        <w:rPr>
          <w:rStyle w:val="Intensievebenadrukking"/>
        </w:rPr>
        <w:t>Penningmeester mag uitsluitend betalingen doen die zijn gefiatteerd door een ander bestuurslid</w:t>
      </w:r>
      <w:r w:rsidRPr="00B70D59">
        <w:rPr>
          <w:b/>
        </w:rPr>
        <w:br/>
      </w:r>
      <w:r w:rsidRPr="00B70D59">
        <w:t>De penningmeester controleert onder meer of</w:t>
      </w:r>
      <w:r w:rsidR="000F5129" w:rsidRPr="00B70D59">
        <w:t xml:space="preserve"> </w:t>
      </w:r>
      <w:r w:rsidRPr="00B70D59">
        <w:t>schriftelijk fiat aanwezig is</w:t>
      </w:r>
      <w:r w:rsidR="000F5129" w:rsidRPr="00B70D59">
        <w:t xml:space="preserve"> en of </w:t>
      </w:r>
      <w:r w:rsidRPr="00B70D59">
        <w:t xml:space="preserve">de </w:t>
      </w:r>
      <w:r w:rsidR="00327B43" w:rsidRPr="00B70D59">
        <w:t>rekening/</w:t>
      </w:r>
      <w:r w:rsidRPr="00B70D59">
        <w:t xml:space="preserve"> factuur verder in orde is</w:t>
      </w:r>
      <w:r w:rsidR="000F5129" w:rsidRPr="00B70D59">
        <w:t xml:space="preserve">. Daarna </w:t>
      </w:r>
      <w:r w:rsidRPr="00B70D59">
        <w:t xml:space="preserve">verricht </w:t>
      </w:r>
      <w:r w:rsidR="000F5129" w:rsidRPr="00B70D59">
        <w:t xml:space="preserve">hij </w:t>
      </w:r>
      <w:r w:rsidRPr="00B70D59">
        <w:t>de daadwerkelijke betaling en verwerkt deze in de administratie.</w:t>
      </w:r>
      <w:r w:rsidR="00734F5B" w:rsidRPr="00B70D59">
        <w:t xml:space="preserve"> </w:t>
      </w:r>
      <w:r w:rsidR="003A48A4" w:rsidRPr="00B70D59">
        <w:t>Eventueel laat u deze maatregel alleen gelden voor betali</w:t>
      </w:r>
      <w:r w:rsidR="00200061" w:rsidRPr="00B70D59">
        <w:t>ngen boven een bepaald bedrag.</w:t>
      </w:r>
      <w:r w:rsidR="00734F5B" w:rsidRPr="00B70D59">
        <w:t xml:space="preserve"> Tips: </w:t>
      </w:r>
      <w:r w:rsidR="00734F5B" w:rsidRPr="00B70D59">
        <w:br/>
      </w:r>
    </w:p>
    <w:p w14:paraId="77B98066" w14:textId="77777777" w:rsidR="00734F5B" w:rsidRPr="00B70D59" w:rsidRDefault="00200061" w:rsidP="00B70D59">
      <w:pPr>
        <w:pStyle w:val="Geenafstand"/>
        <w:numPr>
          <w:ilvl w:val="0"/>
          <w:numId w:val="12"/>
        </w:numPr>
      </w:pPr>
      <w:r w:rsidRPr="00B70D59">
        <w:t>Al</w:t>
      </w:r>
      <w:r w:rsidR="003A48A4" w:rsidRPr="00B70D59">
        <w:rPr>
          <w:i/>
        </w:rPr>
        <w:t>s</w:t>
      </w:r>
      <w:r w:rsidR="003A48A4" w:rsidRPr="00B70D59">
        <w:t xml:space="preserve"> één bestuurslid alle betalingen fiatteert kan dit bestuurslid ook periodiek controleren -zie </w:t>
      </w:r>
      <w:r w:rsidR="009A08EE" w:rsidRPr="00B70D59">
        <w:t>punt 2</w:t>
      </w:r>
      <w:r w:rsidR="003A48A4" w:rsidRPr="00B70D59">
        <w:t>- of alleen betalingen zijn gedaan</w:t>
      </w:r>
      <w:r w:rsidRPr="00B70D59">
        <w:t xml:space="preserve"> die door hem zijn gefiatteerd</w:t>
      </w:r>
      <w:r w:rsidR="00734F5B" w:rsidRPr="00B70D59">
        <w:t>;</w:t>
      </w:r>
    </w:p>
    <w:p w14:paraId="18083CA0" w14:textId="58CD4E4D" w:rsidR="00812E34" w:rsidRPr="00B70D59" w:rsidRDefault="00734F5B" w:rsidP="00B70D59">
      <w:pPr>
        <w:pStyle w:val="Geenafstand"/>
        <w:numPr>
          <w:ilvl w:val="0"/>
          <w:numId w:val="12"/>
        </w:numPr>
      </w:pPr>
      <w:r w:rsidRPr="00B70D59">
        <w:t>Het f</w:t>
      </w:r>
      <w:r w:rsidR="00812E34" w:rsidRPr="00B70D59">
        <w:t>actuuradres is niet het adres van de penningmeester</w:t>
      </w:r>
      <w:r w:rsidRPr="00B70D59">
        <w:rPr>
          <w:b/>
        </w:rPr>
        <w:t xml:space="preserve">, </w:t>
      </w:r>
      <w:r w:rsidR="00812E34" w:rsidRPr="00B70D59">
        <w:t>maar bijv. het adres van de secretaris.</w:t>
      </w:r>
      <w:r w:rsidRPr="00B70D59">
        <w:t xml:space="preserve"> </w:t>
      </w:r>
      <w:r w:rsidR="00812E34" w:rsidRPr="00B70D59">
        <w:t xml:space="preserve">De penningmeester heeft immers toch vóór betaling fiat nodig. Het voordeel van deze maatregel is dat eventuele betalingsherinneringen ook bij anderen dan de penningmeester bekend </w:t>
      </w:r>
      <w:r w:rsidR="00D03869" w:rsidRPr="00B70D59">
        <w:t>worden.</w:t>
      </w:r>
    </w:p>
    <w:p w14:paraId="49D4F0C6" w14:textId="7290A326" w:rsidR="00734F5B" w:rsidRPr="00B70D59" w:rsidRDefault="005F444D" w:rsidP="00734F5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</w:pPr>
      <w:r w:rsidRPr="00B70D59">
        <w:rPr>
          <w:rStyle w:val="Intensievebenadrukking"/>
        </w:rPr>
        <w:t>Limieten voor bankrekeningen</w:t>
      </w:r>
      <w:r w:rsidR="00B70D59">
        <w:rPr>
          <w:b/>
        </w:rPr>
        <w:br/>
      </w:r>
      <w:r w:rsidR="00734F5B"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Stel een limiet voor de hoogte van betalingen per dag.</w:t>
      </w:r>
      <w:r w:rsidR="00B70D59"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E4700F1" w14:textId="63EBDFA8" w:rsidR="00AE5C50" w:rsidRPr="00B70D59" w:rsidRDefault="00CE51AC" w:rsidP="00416146">
      <w:pPr>
        <w:pStyle w:val="Geenafstand"/>
        <w:numPr>
          <w:ilvl w:val="0"/>
          <w:numId w:val="2"/>
        </w:numPr>
      </w:pPr>
      <w:r w:rsidRPr="00B70D59">
        <w:rPr>
          <w:rStyle w:val="Intensievebenadrukking"/>
        </w:rPr>
        <w:t>Referenties nagaan</w:t>
      </w:r>
      <w:r w:rsidR="00B70D59" w:rsidRPr="00B70D59">
        <w:rPr>
          <w:rStyle w:val="Intensievebenadrukking"/>
        </w:rPr>
        <w:br/>
      </w:r>
      <w:r w:rsidRPr="00B70D59">
        <w:t>Indien een nieuwe penningmeester wordt aangesteld of iemand anders die met geld van uw vereniging of stichting in aanraking komt: doe navraag bij de organisaties waar de vrijwilliger voorheen werkzaam was of nog is.</w:t>
      </w:r>
      <w:r w:rsidR="00210BC4" w:rsidRPr="00B70D59">
        <w:t xml:space="preserve"> En vraag een VOG </w:t>
      </w:r>
      <w:r w:rsidR="00687DD3" w:rsidRPr="00B70D59">
        <w:t xml:space="preserve">(Verklaring Omtrent Gedrag) </w:t>
      </w:r>
      <w:r w:rsidR="00210BC4" w:rsidRPr="00B70D59">
        <w:t>aan op het screeningsprofiel geld.</w:t>
      </w:r>
      <w:r w:rsidR="00200061" w:rsidRPr="00B70D59">
        <w:br/>
      </w:r>
    </w:p>
    <w:p w14:paraId="44FC03E7" w14:textId="19101B26" w:rsidR="00AE5C50" w:rsidRPr="00B70D59" w:rsidRDefault="00AE5C50" w:rsidP="00B70D5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70D59">
        <w:rPr>
          <w:rStyle w:val="Intensievebenadrukking"/>
        </w:rPr>
        <w:t>Offertes</w:t>
      </w:r>
      <w:r w:rsidRPr="00B70D59">
        <w:rPr>
          <w:b/>
        </w:rPr>
        <w:t xml:space="preserve"> </w:t>
      </w:r>
      <w:r w:rsidR="00B70D59">
        <w:rPr>
          <w:b/>
        </w:rPr>
        <w:br/>
      </w:r>
      <w:r w:rsidR="00B70D59"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t>Vraag bij investeringen of andere grote uitgaven boven een van tevoren vastgesteld bedrag altijd bij meerdere aanbieders een offerte aan.</w:t>
      </w:r>
      <w:r w:rsidR="00B70D59" w:rsidRPr="00B70D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132E9368" w14:textId="4CDFCAB7" w:rsidR="00D03869" w:rsidRPr="00B70D59" w:rsidRDefault="00AE5C50" w:rsidP="00416146">
      <w:pPr>
        <w:pStyle w:val="Geenafstand"/>
        <w:numPr>
          <w:ilvl w:val="0"/>
          <w:numId w:val="2"/>
        </w:numPr>
      </w:pPr>
      <w:r w:rsidRPr="00B70D59">
        <w:rPr>
          <w:rStyle w:val="Intensievebenadrukking"/>
        </w:rPr>
        <w:t>Registreer bezittingen</w:t>
      </w:r>
      <w:r w:rsidR="00B70D59">
        <w:br/>
      </w:r>
      <w:r w:rsidRPr="00B70D59">
        <w:t>Houd een administratie bij van alle bezittingen van uw vereniging en inventariseer periodiek of alle bezittingen nog aanwezig zijn.</w:t>
      </w:r>
    </w:p>
    <w:sectPr w:rsidR="00D03869" w:rsidRPr="00B70D59" w:rsidSect="00E14FD0">
      <w:footerReference w:type="default" r:id="rId9"/>
      <w:pgSz w:w="11906" w:h="16838" w:code="9"/>
      <w:pgMar w:top="1077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F6BF" w14:textId="77777777" w:rsidR="006C5B1E" w:rsidRDefault="006C5B1E" w:rsidP="008019A9">
      <w:pPr>
        <w:spacing w:after="0" w:line="240" w:lineRule="auto"/>
      </w:pPr>
      <w:r>
        <w:separator/>
      </w:r>
    </w:p>
  </w:endnote>
  <w:endnote w:type="continuationSeparator" w:id="0">
    <w:p w14:paraId="4FDBCB52" w14:textId="77777777" w:rsidR="006C5B1E" w:rsidRDefault="006C5B1E" w:rsidP="0080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585"/>
      <w:gridCol w:w="6240"/>
      <w:gridCol w:w="1586"/>
    </w:tblGrid>
    <w:tr w:rsidR="00C257E3" w14:paraId="0CFF32A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737492A" w14:textId="77777777" w:rsidR="00CE51AC" w:rsidRDefault="00CE51AC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EFE921E" w14:textId="60BFA718" w:rsidR="00CE51AC" w:rsidRDefault="00327B43">
          <w:pPr>
            <w:pStyle w:val="Geenafstand"/>
            <w:rPr>
              <w:rFonts w:asciiTheme="majorHAnsi" w:eastAsiaTheme="majorEastAsia" w:hAnsiTheme="majorHAnsi" w:cstheme="majorBidi"/>
            </w:rPr>
          </w:pPr>
          <w:bookmarkStart w:id="0" w:name="_Hlk86050866"/>
          <w:r w:rsidRPr="00327B43">
            <w:rPr>
              <w:rFonts w:asciiTheme="majorHAnsi" w:eastAsiaTheme="majorEastAsia" w:hAnsiTheme="majorHAnsi" w:cstheme="majorBidi"/>
              <w:sz w:val="16"/>
              <w:szCs w:val="16"/>
            </w:rPr>
            <w:t>Met dank aan</w:t>
          </w:r>
          <w:r w:rsidR="0029208E">
            <w:rPr>
              <w:rFonts w:asciiTheme="majorHAnsi" w:eastAsiaTheme="majorEastAsia" w:hAnsiTheme="majorHAnsi" w:cstheme="majorBidi"/>
            </w:rPr>
            <w:t xml:space="preserve"> </w:t>
          </w:r>
          <w:hyperlink r:id="rId1" w:history="1">
            <w:r w:rsidR="00C257E3" w:rsidRPr="005973A8">
              <w:rPr>
                <w:rStyle w:val="Hyperlink"/>
                <w:rFonts w:eastAsiaTheme="majorEastAsia" w:cstheme="majorBidi"/>
                <w:sz w:val="16"/>
                <w:szCs w:val="16"/>
              </w:rPr>
              <w:t>www.kascommissiegids.nl</w:t>
            </w:r>
          </w:hyperlink>
          <w:r w:rsidR="00C257E3">
            <w:rPr>
              <w:rFonts w:eastAsiaTheme="majorEastAsia" w:cstheme="majorBidi"/>
              <w:sz w:val="16"/>
              <w:szCs w:val="16"/>
            </w:rPr>
            <w:t xml:space="preserve"> en NOV Nederlandse Organisaties Vrijwilligerswerk</w:t>
          </w:r>
          <w:bookmarkEnd w:id="0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7387C24" w14:textId="77777777" w:rsidR="00CE51AC" w:rsidRDefault="00CE51AC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257E3" w14:paraId="6B3471F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54694F2" w14:textId="77777777" w:rsidR="00CE51AC" w:rsidRDefault="00CE51AC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FCCD9CF" w14:textId="77777777" w:rsidR="00CE51AC" w:rsidRDefault="00CE51AC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0CCC87F" w14:textId="77777777" w:rsidR="00CE51AC" w:rsidRDefault="00CE51AC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60636E0" w14:textId="041E45AB" w:rsidR="00CE51AC" w:rsidRDefault="00CE51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7AFB" w14:textId="77777777" w:rsidR="006C5B1E" w:rsidRDefault="006C5B1E" w:rsidP="008019A9">
      <w:pPr>
        <w:spacing w:after="0" w:line="240" w:lineRule="auto"/>
      </w:pPr>
      <w:r>
        <w:separator/>
      </w:r>
    </w:p>
  </w:footnote>
  <w:footnote w:type="continuationSeparator" w:id="0">
    <w:p w14:paraId="05DD3F80" w14:textId="77777777" w:rsidR="006C5B1E" w:rsidRDefault="006C5B1E" w:rsidP="0080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DB4"/>
    <w:multiLevelType w:val="hybridMultilevel"/>
    <w:tmpl w:val="DFDCB2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B240D"/>
    <w:multiLevelType w:val="hybridMultilevel"/>
    <w:tmpl w:val="7730D7EA"/>
    <w:lvl w:ilvl="0" w:tplc="1970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72F"/>
    <w:multiLevelType w:val="multilevel"/>
    <w:tmpl w:val="4AC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6002E"/>
    <w:multiLevelType w:val="hybridMultilevel"/>
    <w:tmpl w:val="45C64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2690"/>
    <w:multiLevelType w:val="hybridMultilevel"/>
    <w:tmpl w:val="3EF0F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4577"/>
    <w:multiLevelType w:val="hybridMultilevel"/>
    <w:tmpl w:val="AAF4EF78"/>
    <w:lvl w:ilvl="0" w:tplc="1970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30A3"/>
    <w:multiLevelType w:val="hybridMultilevel"/>
    <w:tmpl w:val="4C583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0AB3"/>
    <w:multiLevelType w:val="hybridMultilevel"/>
    <w:tmpl w:val="60B2F7BC"/>
    <w:lvl w:ilvl="0" w:tplc="1970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646C"/>
    <w:multiLevelType w:val="hybridMultilevel"/>
    <w:tmpl w:val="4C7CA7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E01F9"/>
    <w:multiLevelType w:val="hybridMultilevel"/>
    <w:tmpl w:val="C7DE23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EE4A37"/>
    <w:multiLevelType w:val="hybridMultilevel"/>
    <w:tmpl w:val="A52897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D25FE"/>
    <w:multiLevelType w:val="hybridMultilevel"/>
    <w:tmpl w:val="8CE0FD86"/>
    <w:lvl w:ilvl="0" w:tplc="19702A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BE"/>
    <w:rsid w:val="000E10A1"/>
    <w:rsid w:val="000F5129"/>
    <w:rsid w:val="001A3314"/>
    <w:rsid w:val="001A46E2"/>
    <w:rsid w:val="001F1260"/>
    <w:rsid w:val="00200061"/>
    <w:rsid w:val="00210BC4"/>
    <w:rsid w:val="0029208E"/>
    <w:rsid w:val="00327B43"/>
    <w:rsid w:val="003A48A4"/>
    <w:rsid w:val="00415CBE"/>
    <w:rsid w:val="00416146"/>
    <w:rsid w:val="00495401"/>
    <w:rsid w:val="004A730B"/>
    <w:rsid w:val="00531F31"/>
    <w:rsid w:val="00563F2A"/>
    <w:rsid w:val="005814E5"/>
    <w:rsid w:val="005F444D"/>
    <w:rsid w:val="00687DD3"/>
    <w:rsid w:val="006C5B1E"/>
    <w:rsid w:val="00734F5B"/>
    <w:rsid w:val="00745BA3"/>
    <w:rsid w:val="00766DD1"/>
    <w:rsid w:val="008019A9"/>
    <w:rsid w:val="00812E34"/>
    <w:rsid w:val="0083462E"/>
    <w:rsid w:val="008714DB"/>
    <w:rsid w:val="008B796F"/>
    <w:rsid w:val="008E6944"/>
    <w:rsid w:val="008F2D6C"/>
    <w:rsid w:val="00984EAC"/>
    <w:rsid w:val="009A08EE"/>
    <w:rsid w:val="009F765D"/>
    <w:rsid w:val="00A10CED"/>
    <w:rsid w:val="00A80B33"/>
    <w:rsid w:val="00AA2AB9"/>
    <w:rsid w:val="00AE5C50"/>
    <w:rsid w:val="00B04B28"/>
    <w:rsid w:val="00B70D59"/>
    <w:rsid w:val="00C0320F"/>
    <w:rsid w:val="00C15D13"/>
    <w:rsid w:val="00C257E3"/>
    <w:rsid w:val="00CA3401"/>
    <w:rsid w:val="00CE3FC6"/>
    <w:rsid w:val="00CE51AC"/>
    <w:rsid w:val="00D03869"/>
    <w:rsid w:val="00D42728"/>
    <w:rsid w:val="00D54A17"/>
    <w:rsid w:val="00D54F28"/>
    <w:rsid w:val="00D90DCF"/>
    <w:rsid w:val="00E14FD0"/>
    <w:rsid w:val="00E419E0"/>
    <w:rsid w:val="00F54204"/>
    <w:rsid w:val="00F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92F38"/>
  <w15:docId w15:val="{C5EDBE4E-BAC8-4BD2-B57D-B93DE918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15CB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0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19A9"/>
  </w:style>
  <w:style w:type="paragraph" w:styleId="Voettekst">
    <w:name w:val="footer"/>
    <w:basedOn w:val="Standaard"/>
    <w:link w:val="VoettekstChar"/>
    <w:uiPriority w:val="99"/>
    <w:unhideWhenUsed/>
    <w:rsid w:val="0080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19A9"/>
  </w:style>
  <w:style w:type="paragraph" w:styleId="Ballontekst">
    <w:name w:val="Balloon Text"/>
    <w:basedOn w:val="Standaard"/>
    <w:link w:val="BallontekstChar"/>
    <w:uiPriority w:val="99"/>
    <w:semiHidden/>
    <w:unhideWhenUsed/>
    <w:rsid w:val="0080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9A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19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19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19A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16146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E51AC"/>
  </w:style>
  <w:style w:type="character" w:styleId="GevolgdeHyperlink">
    <w:name w:val="FollowedHyperlink"/>
    <w:basedOn w:val="Standaardalinea-lettertype"/>
    <w:uiPriority w:val="99"/>
    <w:semiHidden/>
    <w:unhideWhenUsed/>
    <w:rsid w:val="00C257E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814E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70D5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commissiegids.n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commissiegi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56268385064988A1AEC08F41D790" ma:contentTypeVersion="22" ma:contentTypeDescription="Een nieuw document maken." ma:contentTypeScope="" ma:versionID="986172d83b0bf580687a390df2274397">
  <xsd:schema xmlns:xsd="http://www.w3.org/2001/XMLSchema" xmlns:xs="http://www.w3.org/2001/XMLSchema" xmlns:p="http://schemas.microsoft.com/office/2006/metadata/properties" xmlns:ns2="b837d4cc-1da5-47db-81be-689a9b845bb7" xmlns:ns3="9a81e0f1-3375-4de1-80a1-53ba12f27c50" targetNamespace="http://schemas.microsoft.com/office/2006/metadata/properties" ma:root="true" ma:fieldsID="d16bec02d99915926ee85d461a922afb" ns2:_="" ns3:_="">
    <xsd:import namespace="b837d4cc-1da5-47db-81be-689a9b845bb7"/>
    <xsd:import namespace="9a81e0f1-3375-4de1-80a1-53ba12f27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d4cc-1da5-47db-81be-689a9b84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Afmeldingsstatus" ma:internalName="Afmeldings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eacb65-8dd1-4276-8300-a920eed6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1e0f1-3375-4de1-80a1-53ba12f27c5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95fe0d-fb28-436e-8077-5a1c45ddf945}" ma:internalName="TaxCatchAll" ma:showField="CatchAllData" ma:web="9a81e0f1-3375-4de1-80a1-53ba12f27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9C6E6-B4E0-4084-A476-C6A7CC48F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EDA5-F982-43CE-8599-503FD8B74A34}"/>
</file>

<file path=customXml/itemProps3.xml><?xml version="1.0" encoding="utf-8"?>
<ds:datastoreItem xmlns:ds="http://schemas.openxmlformats.org/officeDocument/2006/customXml" ds:itemID="{DD64AF7A-39C5-4D89-9B38-D206296E5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</dc:creator>
  <cp:lastModifiedBy>Jaap de Knegt</cp:lastModifiedBy>
  <cp:revision>3</cp:revision>
  <cp:lastPrinted>2013-10-07T10:49:00Z</cp:lastPrinted>
  <dcterms:created xsi:type="dcterms:W3CDTF">2021-10-25T08:43:00Z</dcterms:created>
  <dcterms:modified xsi:type="dcterms:W3CDTF">2021-10-25T08:43:00Z</dcterms:modified>
</cp:coreProperties>
</file>